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WkZE74/UPVv4hvUZkfRL1f==&#10;" textCheckSum="" ver="1">
  <a:bounds l="9" t="62" r="8188" b="96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3" name="AutoShape 3"/>
        <wps:cNvCnPr>
          <a:cxnSpLocks noChangeShapeType="1"/>
        </wps:cNvCnPr>
        <wps:spPr bwMode="auto">
          <a:xfrm flipV="1">
            <a:off x="0" y="0"/>
            <a:ext cx="5193665" cy="21590"/>
          </a:xfrm>
          <a:prstGeom prst="straightConnector1">
            <a:avLst/>
          </a:prstGeom>
          <a:noFill/>
          <a:ln w="22225">
            <a:solidFill>
              <a:srgbClr val="000000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noFill/>
              </a14:hiddenFill>
            </a:ext>
          </a:extLst>
        </wps:spPr>
        <wps:bodyPr/>
      </wps:wsp>
    </a:graphicData>
  </a:graphic>
</wp:e2oholder>
</file>